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679B" w14:textId="77777777" w:rsidR="0041762A" w:rsidRPr="0041762A" w:rsidRDefault="0041762A" w:rsidP="0041762A">
      <w:pPr>
        <w:spacing w:before="100" w:beforeAutospacing="1" w:after="100" w:afterAutospacing="1"/>
        <w:jc w:val="center"/>
        <w:rPr>
          <w:rFonts w:eastAsia="Times New Roman" w:cstheme="minorHAnsi"/>
          <w:sz w:val="28"/>
          <w:szCs w:val="28"/>
          <w:lang w:eastAsia="en-GB"/>
        </w:rPr>
      </w:pPr>
      <w:r w:rsidRPr="0041762A">
        <w:rPr>
          <w:rFonts w:eastAsia="Times New Roman" w:cstheme="minorHAnsi"/>
          <w:b/>
          <w:bCs/>
          <w:sz w:val="28"/>
          <w:szCs w:val="28"/>
          <w:lang w:eastAsia="en-GB"/>
        </w:rPr>
        <w:t>Affinity 2020 CIC DBS Certificate Handling Policy</w:t>
      </w:r>
    </w:p>
    <w:p w14:paraId="7F529CF7" w14:textId="77777777" w:rsidR="0041762A" w:rsidRPr="0041762A" w:rsidRDefault="0041762A" w:rsidP="0041762A">
      <w:pPr>
        <w:spacing w:before="100" w:beforeAutospacing="1" w:after="100" w:afterAutospacing="1"/>
        <w:rPr>
          <w:rFonts w:eastAsia="Times New Roman" w:cstheme="minorHAnsi"/>
          <w:sz w:val="28"/>
          <w:szCs w:val="28"/>
          <w:lang w:eastAsia="en-GB"/>
        </w:rPr>
      </w:pPr>
      <w:r w:rsidRPr="0041762A">
        <w:rPr>
          <w:rFonts w:eastAsia="Times New Roman" w:cstheme="minorHAnsi"/>
          <w:b/>
          <w:bCs/>
          <w:sz w:val="28"/>
          <w:szCs w:val="28"/>
          <w:lang w:eastAsia="en-GB"/>
        </w:rPr>
        <w:t>General Principles</w:t>
      </w:r>
    </w:p>
    <w:p w14:paraId="1F5CB315" w14:textId="77777777" w:rsidR="0041762A" w:rsidRPr="0041762A" w:rsidRDefault="0041762A" w:rsidP="0041762A">
      <w:pPr>
        <w:spacing w:before="100" w:beforeAutospacing="1" w:after="100" w:afterAutospacing="1"/>
        <w:rPr>
          <w:rFonts w:eastAsia="Times New Roman" w:cstheme="minorHAnsi"/>
          <w:sz w:val="28"/>
          <w:szCs w:val="28"/>
          <w:lang w:eastAsia="en-GB"/>
        </w:rPr>
      </w:pPr>
      <w:r w:rsidRPr="0041762A">
        <w:rPr>
          <w:rFonts w:eastAsia="Times New Roman" w:cstheme="minorHAnsi"/>
          <w:sz w:val="28"/>
          <w:szCs w:val="28"/>
          <w:lang w:eastAsia="en-GB"/>
        </w:rPr>
        <w:t xml:space="preserve">As an organisation using the Disclosure and Barring Service (DBS) to help assess the suitability of applicants for positions of trust and to engage individuals in regulated activity, </w:t>
      </w:r>
      <w:r w:rsidRPr="0041762A">
        <w:rPr>
          <w:rFonts w:eastAsia="Times New Roman" w:cstheme="minorHAnsi"/>
          <w:b/>
          <w:bCs/>
          <w:sz w:val="28"/>
          <w:szCs w:val="28"/>
          <w:lang w:eastAsia="en-GB"/>
        </w:rPr>
        <w:t>Affinity 2020 CIC</w:t>
      </w:r>
      <w:r w:rsidRPr="0041762A">
        <w:rPr>
          <w:rFonts w:eastAsia="Times New Roman" w:cstheme="minorHAnsi"/>
          <w:sz w:val="28"/>
          <w:szCs w:val="28"/>
          <w:lang w:eastAsia="en-GB"/>
        </w:rPr>
        <w:t xml:space="preserve"> complies fully with the DBS code of practice regarding the correct handling, use, storage, retention, and disposal of certificates and certificate information.</w:t>
      </w:r>
    </w:p>
    <w:p w14:paraId="424EF024" w14:textId="77777777" w:rsidR="0041762A" w:rsidRPr="0041762A" w:rsidRDefault="0041762A" w:rsidP="0041762A">
      <w:pPr>
        <w:spacing w:before="100" w:beforeAutospacing="1" w:after="100" w:afterAutospacing="1"/>
        <w:rPr>
          <w:rFonts w:eastAsia="Times New Roman" w:cstheme="minorHAnsi"/>
          <w:sz w:val="28"/>
          <w:szCs w:val="28"/>
          <w:lang w:eastAsia="en-GB"/>
        </w:rPr>
      </w:pPr>
      <w:r w:rsidRPr="0041762A">
        <w:rPr>
          <w:rFonts w:eastAsia="Times New Roman" w:cstheme="minorHAnsi"/>
          <w:sz w:val="28"/>
          <w:szCs w:val="28"/>
          <w:lang w:eastAsia="en-GB"/>
        </w:rPr>
        <w:t>Affinity 2020 CIC also adheres to the statutory guidance outlined in Keeping Children Safe in Education (</w:t>
      </w:r>
      <w:proofErr w:type="spellStart"/>
      <w:r w:rsidRPr="0041762A">
        <w:rPr>
          <w:rFonts w:eastAsia="Times New Roman" w:cstheme="minorHAnsi"/>
          <w:sz w:val="28"/>
          <w:szCs w:val="28"/>
          <w:lang w:eastAsia="en-GB"/>
        </w:rPr>
        <w:t>KCSiE</w:t>
      </w:r>
      <w:proofErr w:type="spellEnd"/>
      <w:r w:rsidRPr="0041762A">
        <w:rPr>
          <w:rFonts w:eastAsia="Times New Roman" w:cstheme="minorHAnsi"/>
          <w:sz w:val="28"/>
          <w:szCs w:val="28"/>
          <w:lang w:eastAsia="en-GB"/>
        </w:rPr>
        <w:t xml:space="preserve">) 2021 – Part 3 (Safer Recruitment), and The Education and Training (Welfare of Children) Act 2021 for specialist </w:t>
      </w:r>
      <w:proofErr w:type="gramStart"/>
      <w:r w:rsidRPr="0041762A">
        <w:rPr>
          <w:rFonts w:eastAsia="Times New Roman" w:cstheme="minorHAnsi"/>
          <w:sz w:val="28"/>
          <w:szCs w:val="28"/>
          <w:lang w:eastAsia="en-GB"/>
        </w:rPr>
        <w:t>Post-16</w:t>
      </w:r>
      <w:proofErr w:type="gramEnd"/>
      <w:r w:rsidRPr="0041762A">
        <w:rPr>
          <w:rFonts w:eastAsia="Times New Roman" w:cstheme="minorHAnsi"/>
          <w:sz w:val="28"/>
          <w:szCs w:val="28"/>
          <w:lang w:eastAsia="en-GB"/>
        </w:rPr>
        <w:t xml:space="preserve"> provision. We comply fully with the UK General Data Protection Regulation (UK GDPR), the Data Protection Act 2018, and other relevant legislation pertaining to the safe handling and storage of DBS certificate information.</w:t>
      </w:r>
    </w:p>
    <w:p w14:paraId="695F61CD" w14:textId="77777777" w:rsidR="0041762A" w:rsidRPr="0041762A" w:rsidRDefault="0041762A" w:rsidP="0041762A">
      <w:pPr>
        <w:spacing w:before="100" w:beforeAutospacing="1" w:after="100" w:afterAutospacing="1"/>
        <w:rPr>
          <w:rFonts w:eastAsia="Times New Roman" w:cstheme="minorHAnsi"/>
          <w:sz w:val="28"/>
          <w:szCs w:val="28"/>
          <w:lang w:eastAsia="en-GB"/>
        </w:rPr>
      </w:pPr>
      <w:r w:rsidRPr="0041762A">
        <w:rPr>
          <w:rFonts w:eastAsia="Times New Roman" w:cstheme="minorHAnsi"/>
          <w:sz w:val="28"/>
          <w:szCs w:val="28"/>
          <w:lang w:eastAsia="en-GB"/>
        </w:rPr>
        <w:t>This policy is available upon request, and the designated Data Protection Officer ensures full compliance with all relevant regulations.</w:t>
      </w:r>
    </w:p>
    <w:p w14:paraId="7CD8BF84" w14:textId="77777777" w:rsidR="0041762A" w:rsidRPr="0041762A" w:rsidRDefault="0041762A" w:rsidP="0041762A">
      <w:pPr>
        <w:spacing w:before="100" w:beforeAutospacing="1" w:after="100" w:afterAutospacing="1"/>
        <w:rPr>
          <w:rFonts w:eastAsia="Times New Roman" w:cstheme="minorHAnsi"/>
          <w:sz w:val="28"/>
          <w:szCs w:val="28"/>
          <w:lang w:eastAsia="en-GB"/>
        </w:rPr>
      </w:pPr>
      <w:r w:rsidRPr="0041762A">
        <w:rPr>
          <w:rFonts w:eastAsia="Times New Roman" w:cstheme="minorHAnsi"/>
          <w:b/>
          <w:bCs/>
          <w:sz w:val="28"/>
          <w:szCs w:val="28"/>
          <w:lang w:eastAsia="en-GB"/>
        </w:rPr>
        <w:t>Storage and Access</w:t>
      </w:r>
    </w:p>
    <w:p w14:paraId="22382AB5" w14:textId="77777777" w:rsidR="0041762A" w:rsidRPr="0041762A" w:rsidRDefault="0041762A" w:rsidP="0041762A">
      <w:pPr>
        <w:spacing w:before="100" w:beforeAutospacing="1" w:after="100" w:afterAutospacing="1"/>
        <w:rPr>
          <w:rFonts w:eastAsia="Times New Roman" w:cstheme="minorHAnsi"/>
          <w:sz w:val="28"/>
          <w:szCs w:val="28"/>
          <w:lang w:eastAsia="en-GB"/>
        </w:rPr>
      </w:pPr>
      <w:r w:rsidRPr="0041762A">
        <w:rPr>
          <w:rFonts w:eastAsia="Times New Roman" w:cstheme="minorHAnsi"/>
          <w:sz w:val="28"/>
          <w:szCs w:val="28"/>
          <w:lang w:eastAsia="en-GB"/>
        </w:rPr>
        <w:t>DBS certificate information is stored securely in lockable, non-portable storage containers. Access is strictly controlled and limited only to individuals who are entitled to see such information as part of their professional responsibilities.</w:t>
      </w:r>
    </w:p>
    <w:p w14:paraId="10FF5BCF" w14:textId="77777777" w:rsidR="0041762A" w:rsidRPr="0041762A" w:rsidRDefault="0041762A" w:rsidP="0041762A">
      <w:pPr>
        <w:spacing w:before="100" w:beforeAutospacing="1" w:after="100" w:afterAutospacing="1"/>
        <w:rPr>
          <w:rFonts w:eastAsia="Times New Roman" w:cstheme="minorHAnsi"/>
          <w:sz w:val="28"/>
          <w:szCs w:val="28"/>
          <w:lang w:eastAsia="en-GB"/>
        </w:rPr>
      </w:pPr>
      <w:r w:rsidRPr="0041762A">
        <w:rPr>
          <w:rFonts w:eastAsia="Times New Roman" w:cstheme="minorHAnsi"/>
          <w:b/>
          <w:bCs/>
          <w:sz w:val="28"/>
          <w:szCs w:val="28"/>
          <w:lang w:eastAsia="en-GB"/>
        </w:rPr>
        <w:t>Handling</w:t>
      </w:r>
    </w:p>
    <w:p w14:paraId="2F71DC0F" w14:textId="77777777" w:rsidR="0041762A" w:rsidRPr="0041762A" w:rsidRDefault="0041762A" w:rsidP="0041762A">
      <w:pPr>
        <w:spacing w:before="100" w:beforeAutospacing="1" w:after="100" w:afterAutospacing="1"/>
        <w:rPr>
          <w:rFonts w:eastAsia="Times New Roman" w:cstheme="minorHAnsi"/>
          <w:sz w:val="28"/>
          <w:szCs w:val="28"/>
          <w:lang w:eastAsia="en-GB"/>
        </w:rPr>
      </w:pPr>
      <w:r w:rsidRPr="0041762A">
        <w:rPr>
          <w:rFonts w:eastAsia="Times New Roman" w:cstheme="minorHAnsi"/>
          <w:sz w:val="28"/>
          <w:szCs w:val="28"/>
          <w:lang w:eastAsia="en-GB"/>
        </w:rPr>
        <w:t xml:space="preserve">In accordance with Section 124 of the Police Act 1997, DBS certificate information is only disclosed to individuals who are specifically authorised to receive it </w:t>
      </w:r>
      <w:proofErr w:type="gramStart"/>
      <w:r w:rsidRPr="0041762A">
        <w:rPr>
          <w:rFonts w:eastAsia="Times New Roman" w:cstheme="minorHAnsi"/>
          <w:sz w:val="28"/>
          <w:szCs w:val="28"/>
          <w:lang w:eastAsia="en-GB"/>
        </w:rPr>
        <w:t>during the course of</w:t>
      </w:r>
      <w:proofErr w:type="gramEnd"/>
      <w:r w:rsidRPr="0041762A">
        <w:rPr>
          <w:rFonts w:eastAsia="Times New Roman" w:cstheme="minorHAnsi"/>
          <w:sz w:val="28"/>
          <w:szCs w:val="28"/>
          <w:lang w:eastAsia="en-GB"/>
        </w:rPr>
        <w:t xml:space="preserve"> their duties. Affinity 2020 CIC maintains a detailed record of all persons to whom DBS certificates or related information have been disclosed.</w:t>
      </w:r>
    </w:p>
    <w:p w14:paraId="3E13E658" w14:textId="77777777" w:rsidR="0041762A" w:rsidRPr="0041762A" w:rsidRDefault="0041762A" w:rsidP="0041762A">
      <w:pPr>
        <w:spacing w:before="100" w:beforeAutospacing="1" w:after="100" w:afterAutospacing="1"/>
        <w:rPr>
          <w:rFonts w:eastAsia="Times New Roman" w:cstheme="minorHAnsi"/>
          <w:sz w:val="28"/>
          <w:szCs w:val="28"/>
          <w:lang w:eastAsia="en-GB"/>
        </w:rPr>
      </w:pPr>
      <w:r w:rsidRPr="0041762A">
        <w:rPr>
          <w:rFonts w:eastAsia="Times New Roman" w:cstheme="minorHAnsi"/>
          <w:sz w:val="28"/>
          <w:szCs w:val="28"/>
          <w:lang w:eastAsia="en-GB"/>
        </w:rPr>
        <w:t>Passing this information to anyone not authorised is a criminal offence.</w:t>
      </w:r>
    </w:p>
    <w:p w14:paraId="1C788EF8" w14:textId="77777777" w:rsidR="0041762A" w:rsidRPr="0041762A" w:rsidRDefault="0041762A" w:rsidP="0041762A">
      <w:pPr>
        <w:spacing w:before="100" w:beforeAutospacing="1" w:after="100" w:afterAutospacing="1"/>
        <w:rPr>
          <w:rFonts w:eastAsia="Times New Roman" w:cstheme="minorHAnsi"/>
          <w:sz w:val="28"/>
          <w:szCs w:val="28"/>
          <w:lang w:eastAsia="en-GB"/>
        </w:rPr>
      </w:pPr>
      <w:r w:rsidRPr="0041762A">
        <w:rPr>
          <w:rFonts w:eastAsia="Times New Roman" w:cstheme="minorHAnsi"/>
          <w:sz w:val="28"/>
          <w:szCs w:val="28"/>
          <w:lang w:eastAsia="en-GB"/>
        </w:rPr>
        <w:t>Please note: Organisations inspected by Ofsted, the Care Quality Commission (CQC), or the Care and Social Services Inspectorate for Wales (CSSIW) may be legally entitled to retain the certificate for inspection purposes. Similarly, retention of certificates may be required for safeguarding audits and demonstrating compliance with safer recruitment practices. Such retention must be fully compliant with the Data Protection Act, Human Rights Act, and GDPR, and embedded within the organisation’s policies on DBS information management.</w:t>
      </w:r>
    </w:p>
    <w:p w14:paraId="58118121" w14:textId="7A724AFD" w:rsidR="0041762A" w:rsidRPr="0041762A" w:rsidRDefault="0041762A" w:rsidP="0041762A">
      <w:pPr>
        <w:rPr>
          <w:rFonts w:eastAsia="Times New Roman" w:cstheme="minorHAnsi"/>
          <w:sz w:val="28"/>
          <w:szCs w:val="28"/>
          <w:lang w:eastAsia="en-GB"/>
        </w:rPr>
      </w:pPr>
    </w:p>
    <w:p w14:paraId="3293C24E" w14:textId="77777777" w:rsidR="0041762A" w:rsidRPr="0041762A" w:rsidRDefault="0041762A" w:rsidP="0041762A">
      <w:pPr>
        <w:spacing w:before="100" w:beforeAutospacing="1" w:after="100" w:afterAutospacing="1"/>
        <w:rPr>
          <w:rFonts w:eastAsia="Times New Roman" w:cstheme="minorHAnsi"/>
          <w:sz w:val="28"/>
          <w:szCs w:val="28"/>
          <w:lang w:eastAsia="en-GB"/>
        </w:rPr>
      </w:pPr>
      <w:r w:rsidRPr="0041762A">
        <w:rPr>
          <w:rFonts w:eastAsia="Times New Roman" w:cstheme="minorHAnsi"/>
          <w:b/>
          <w:bCs/>
          <w:sz w:val="28"/>
          <w:szCs w:val="28"/>
          <w:lang w:eastAsia="en-GB"/>
        </w:rPr>
        <w:t>Usage</w:t>
      </w:r>
    </w:p>
    <w:p w14:paraId="6991F2B7" w14:textId="77777777" w:rsidR="0041762A" w:rsidRPr="0041762A" w:rsidRDefault="0041762A" w:rsidP="0041762A">
      <w:pPr>
        <w:spacing w:before="100" w:beforeAutospacing="1" w:after="100" w:afterAutospacing="1"/>
        <w:rPr>
          <w:rFonts w:eastAsia="Times New Roman" w:cstheme="minorHAnsi"/>
          <w:sz w:val="28"/>
          <w:szCs w:val="28"/>
          <w:lang w:eastAsia="en-GB"/>
        </w:rPr>
      </w:pPr>
      <w:r w:rsidRPr="0041762A">
        <w:rPr>
          <w:rFonts w:eastAsia="Times New Roman" w:cstheme="minorHAnsi"/>
          <w:sz w:val="28"/>
          <w:szCs w:val="28"/>
          <w:lang w:eastAsia="en-GB"/>
        </w:rPr>
        <w:lastRenderedPageBreak/>
        <w:t>Before initiating an online DBS check, applicants must provide consent for sharing their DBS data with Affinity 2020 CIC. If consent is not provided, a paper application must be completed instead.</w:t>
      </w:r>
    </w:p>
    <w:p w14:paraId="1F194228" w14:textId="77777777" w:rsidR="0041762A" w:rsidRPr="0041762A" w:rsidRDefault="0041762A" w:rsidP="0041762A">
      <w:pPr>
        <w:spacing w:before="100" w:beforeAutospacing="1" w:after="100" w:afterAutospacing="1"/>
        <w:rPr>
          <w:rFonts w:eastAsia="Times New Roman" w:cstheme="minorHAnsi"/>
          <w:sz w:val="28"/>
          <w:szCs w:val="28"/>
          <w:lang w:eastAsia="en-GB"/>
        </w:rPr>
      </w:pPr>
      <w:r w:rsidRPr="0041762A">
        <w:rPr>
          <w:rFonts w:eastAsia="Times New Roman" w:cstheme="minorHAnsi"/>
          <w:sz w:val="28"/>
          <w:szCs w:val="28"/>
          <w:lang w:eastAsia="en-GB"/>
        </w:rPr>
        <w:t>Certificate information will only be used for the purpose for which it was requested and for which the applicant has given explicit consent.</w:t>
      </w:r>
    </w:p>
    <w:p w14:paraId="05EC793D" w14:textId="77777777" w:rsidR="0041762A" w:rsidRPr="0041762A" w:rsidRDefault="0041762A" w:rsidP="0041762A">
      <w:pPr>
        <w:spacing w:before="100" w:beforeAutospacing="1" w:after="100" w:afterAutospacing="1"/>
        <w:rPr>
          <w:rFonts w:eastAsia="Times New Roman" w:cstheme="minorHAnsi"/>
          <w:sz w:val="28"/>
          <w:szCs w:val="28"/>
          <w:lang w:eastAsia="en-GB"/>
        </w:rPr>
      </w:pPr>
      <w:r w:rsidRPr="0041762A">
        <w:rPr>
          <w:rFonts w:eastAsia="Times New Roman" w:cstheme="minorHAnsi"/>
          <w:b/>
          <w:bCs/>
          <w:sz w:val="28"/>
          <w:szCs w:val="28"/>
          <w:lang w:eastAsia="en-GB"/>
        </w:rPr>
        <w:t>Retention</w:t>
      </w:r>
    </w:p>
    <w:p w14:paraId="5BF3CD75" w14:textId="77777777" w:rsidR="0041762A" w:rsidRPr="0041762A" w:rsidRDefault="0041762A" w:rsidP="0041762A">
      <w:pPr>
        <w:spacing w:before="100" w:beforeAutospacing="1" w:after="100" w:afterAutospacing="1"/>
        <w:rPr>
          <w:rFonts w:eastAsia="Times New Roman" w:cstheme="minorHAnsi"/>
          <w:sz w:val="28"/>
          <w:szCs w:val="28"/>
          <w:lang w:eastAsia="en-GB"/>
        </w:rPr>
      </w:pPr>
      <w:r w:rsidRPr="0041762A">
        <w:rPr>
          <w:rFonts w:eastAsia="Times New Roman" w:cstheme="minorHAnsi"/>
          <w:sz w:val="28"/>
          <w:szCs w:val="28"/>
          <w:lang w:eastAsia="en-GB"/>
        </w:rPr>
        <w:t>Once a recruitment or relevant decision has been made, DBS certificate information will not be kept longer than necessary. Retention is only for resolving disputes, complaints, or for safeguarding audits. During this time, all standard security measures for access and storage will be observed.</w:t>
      </w:r>
    </w:p>
    <w:p w14:paraId="331DF977" w14:textId="77777777" w:rsidR="0041762A" w:rsidRPr="0041762A" w:rsidRDefault="0041762A" w:rsidP="0041762A">
      <w:pPr>
        <w:spacing w:before="100" w:beforeAutospacing="1" w:after="100" w:afterAutospacing="1"/>
        <w:rPr>
          <w:rFonts w:eastAsia="Times New Roman" w:cstheme="minorHAnsi"/>
          <w:sz w:val="28"/>
          <w:szCs w:val="28"/>
          <w:lang w:eastAsia="en-GB"/>
        </w:rPr>
      </w:pPr>
      <w:r w:rsidRPr="0041762A">
        <w:rPr>
          <w:rFonts w:eastAsia="Times New Roman" w:cstheme="minorHAnsi"/>
          <w:sz w:val="28"/>
          <w:szCs w:val="28"/>
          <w:lang w:eastAsia="en-GB"/>
        </w:rPr>
        <w:t>If a paper certificate is retained, it will not be held for more than six months.</w:t>
      </w:r>
    </w:p>
    <w:p w14:paraId="0C700505" w14:textId="77777777" w:rsidR="0041762A" w:rsidRPr="0041762A" w:rsidRDefault="0041762A" w:rsidP="0041762A">
      <w:pPr>
        <w:spacing w:before="100" w:beforeAutospacing="1" w:after="100" w:afterAutospacing="1"/>
        <w:rPr>
          <w:rFonts w:eastAsia="Times New Roman" w:cstheme="minorHAnsi"/>
          <w:sz w:val="28"/>
          <w:szCs w:val="28"/>
          <w:lang w:eastAsia="en-GB"/>
        </w:rPr>
      </w:pPr>
      <w:r w:rsidRPr="0041762A">
        <w:rPr>
          <w:rFonts w:eastAsia="Times New Roman" w:cstheme="minorHAnsi"/>
          <w:b/>
          <w:bCs/>
          <w:sz w:val="28"/>
          <w:szCs w:val="28"/>
          <w:lang w:eastAsia="en-GB"/>
        </w:rPr>
        <w:t>Disposal</w:t>
      </w:r>
    </w:p>
    <w:p w14:paraId="407D35D5" w14:textId="77777777" w:rsidR="0041762A" w:rsidRPr="0041762A" w:rsidRDefault="0041762A" w:rsidP="0041762A">
      <w:pPr>
        <w:spacing w:before="100" w:beforeAutospacing="1" w:after="100" w:afterAutospacing="1"/>
        <w:rPr>
          <w:rFonts w:eastAsia="Times New Roman" w:cstheme="minorHAnsi"/>
          <w:sz w:val="28"/>
          <w:szCs w:val="28"/>
          <w:lang w:eastAsia="en-GB"/>
        </w:rPr>
      </w:pPr>
      <w:r w:rsidRPr="0041762A">
        <w:rPr>
          <w:rFonts w:eastAsia="Times New Roman" w:cstheme="minorHAnsi"/>
          <w:sz w:val="28"/>
          <w:szCs w:val="28"/>
          <w:lang w:eastAsia="en-GB"/>
        </w:rPr>
        <w:t>After the retention period has ended, DBS certificate information will be securely destroyed via shredding, pulping, or burning. Until destruction, such information will not be placed in insecure receptacles such as waste bins or confidential waste sacks.</w:t>
      </w:r>
    </w:p>
    <w:p w14:paraId="1E86FBE1" w14:textId="77777777" w:rsidR="0041762A" w:rsidRPr="0041762A" w:rsidRDefault="0041762A" w:rsidP="0041762A">
      <w:pPr>
        <w:spacing w:before="100" w:beforeAutospacing="1" w:after="100" w:afterAutospacing="1"/>
        <w:rPr>
          <w:rFonts w:eastAsia="Times New Roman" w:cstheme="minorHAnsi"/>
          <w:sz w:val="28"/>
          <w:szCs w:val="28"/>
          <w:lang w:eastAsia="en-GB"/>
        </w:rPr>
      </w:pPr>
      <w:r w:rsidRPr="0041762A">
        <w:rPr>
          <w:rFonts w:eastAsia="Times New Roman" w:cstheme="minorHAnsi"/>
          <w:sz w:val="28"/>
          <w:szCs w:val="28"/>
          <w:lang w:eastAsia="en-GB"/>
        </w:rPr>
        <w:t>No photocopy, image, or any other copy or representation of the DBS certificate or its contents will be retained. However, the following details may be recorded:</w:t>
      </w:r>
    </w:p>
    <w:p w14:paraId="3B79B5DD" w14:textId="77777777" w:rsidR="0041762A" w:rsidRPr="0041762A" w:rsidRDefault="0041762A" w:rsidP="0041762A">
      <w:pPr>
        <w:numPr>
          <w:ilvl w:val="0"/>
          <w:numId w:val="1"/>
        </w:numPr>
        <w:spacing w:before="100" w:beforeAutospacing="1" w:after="100" w:afterAutospacing="1"/>
        <w:rPr>
          <w:rFonts w:eastAsia="Times New Roman" w:cstheme="minorHAnsi"/>
          <w:sz w:val="28"/>
          <w:szCs w:val="28"/>
          <w:lang w:eastAsia="en-GB"/>
        </w:rPr>
      </w:pPr>
      <w:r w:rsidRPr="0041762A">
        <w:rPr>
          <w:rFonts w:eastAsia="Times New Roman" w:cstheme="minorHAnsi"/>
          <w:sz w:val="28"/>
          <w:szCs w:val="28"/>
          <w:lang w:eastAsia="en-GB"/>
        </w:rPr>
        <w:t>Date of issue of the certificate</w:t>
      </w:r>
    </w:p>
    <w:p w14:paraId="4742B1EE" w14:textId="77777777" w:rsidR="0041762A" w:rsidRPr="0041762A" w:rsidRDefault="0041762A" w:rsidP="0041762A">
      <w:pPr>
        <w:numPr>
          <w:ilvl w:val="0"/>
          <w:numId w:val="1"/>
        </w:numPr>
        <w:spacing w:before="100" w:beforeAutospacing="1" w:after="100" w:afterAutospacing="1"/>
        <w:rPr>
          <w:rFonts w:eastAsia="Times New Roman" w:cstheme="minorHAnsi"/>
          <w:sz w:val="28"/>
          <w:szCs w:val="28"/>
          <w:lang w:eastAsia="en-GB"/>
        </w:rPr>
      </w:pPr>
      <w:r w:rsidRPr="0041762A">
        <w:rPr>
          <w:rFonts w:eastAsia="Times New Roman" w:cstheme="minorHAnsi"/>
          <w:sz w:val="28"/>
          <w:szCs w:val="28"/>
          <w:lang w:eastAsia="en-GB"/>
        </w:rPr>
        <w:t>Name of the certificate holder</w:t>
      </w:r>
    </w:p>
    <w:p w14:paraId="64B0DEB6" w14:textId="77777777" w:rsidR="0041762A" w:rsidRPr="0041762A" w:rsidRDefault="0041762A" w:rsidP="0041762A">
      <w:pPr>
        <w:numPr>
          <w:ilvl w:val="0"/>
          <w:numId w:val="1"/>
        </w:numPr>
        <w:spacing w:before="100" w:beforeAutospacing="1" w:after="100" w:afterAutospacing="1"/>
        <w:rPr>
          <w:rFonts w:eastAsia="Times New Roman" w:cstheme="minorHAnsi"/>
          <w:sz w:val="28"/>
          <w:szCs w:val="28"/>
          <w:lang w:eastAsia="en-GB"/>
        </w:rPr>
      </w:pPr>
      <w:r w:rsidRPr="0041762A">
        <w:rPr>
          <w:rFonts w:eastAsia="Times New Roman" w:cstheme="minorHAnsi"/>
          <w:sz w:val="28"/>
          <w:szCs w:val="28"/>
          <w:lang w:eastAsia="en-GB"/>
        </w:rPr>
        <w:t xml:space="preserve">Type of certificate </w:t>
      </w:r>
      <w:proofErr w:type="gramStart"/>
      <w:r w:rsidRPr="0041762A">
        <w:rPr>
          <w:rFonts w:eastAsia="Times New Roman" w:cstheme="minorHAnsi"/>
          <w:sz w:val="28"/>
          <w:szCs w:val="28"/>
          <w:lang w:eastAsia="en-GB"/>
        </w:rPr>
        <w:t>requested</w:t>
      </w:r>
      <w:proofErr w:type="gramEnd"/>
    </w:p>
    <w:p w14:paraId="705CD17E" w14:textId="77777777" w:rsidR="0041762A" w:rsidRPr="0041762A" w:rsidRDefault="0041762A" w:rsidP="0041762A">
      <w:pPr>
        <w:numPr>
          <w:ilvl w:val="0"/>
          <w:numId w:val="1"/>
        </w:numPr>
        <w:spacing w:before="100" w:beforeAutospacing="1" w:after="100" w:afterAutospacing="1"/>
        <w:rPr>
          <w:rFonts w:eastAsia="Times New Roman" w:cstheme="minorHAnsi"/>
          <w:sz w:val="28"/>
          <w:szCs w:val="28"/>
          <w:lang w:eastAsia="en-GB"/>
        </w:rPr>
      </w:pPr>
      <w:r w:rsidRPr="0041762A">
        <w:rPr>
          <w:rFonts w:eastAsia="Times New Roman" w:cstheme="minorHAnsi"/>
          <w:sz w:val="28"/>
          <w:szCs w:val="28"/>
          <w:lang w:eastAsia="en-GB"/>
        </w:rPr>
        <w:t xml:space="preserve">Position for which it was </w:t>
      </w:r>
      <w:proofErr w:type="gramStart"/>
      <w:r w:rsidRPr="0041762A">
        <w:rPr>
          <w:rFonts w:eastAsia="Times New Roman" w:cstheme="minorHAnsi"/>
          <w:sz w:val="28"/>
          <w:szCs w:val="28"/>
          <w:lang w:eastAsia="en-GB"/>
        </w:rPr>
        <w:t>requested</w:t>
      </w:r>
      <w:proofErr w:type="gramEnd"/>
    </w:p>
    <w:p w14:paraId="33DDC5C3" w14:textId="77777777" w:rsidR="0041762A" w:rsidRPr="0041762A" w:rsidRDefault="0041762A" w:rsidP="0041762A">
      <w:pPr>
        <w:numPr>
          <w:ilvl w:val="0"/>
          <w:numId w:val="1"/>
        </w:numPr>
        <w:spacing w:before="100" w:beforeAutospacing="1" w:after="100" w:afterAutospacing="1"/>
        <w:rPr>
          <w:rFonts w:eastAsia="Times New Roman" w:cstheme="minorHAnsi"/>
          <w:sz w:val="28"/>
          <w:szCs w:val="28"/>
          <w:lang w:eastAsia="en-GB"/>
        </w:rPr>
      </w:pPr>
      <w:r w:rsidRPr="0041762A">
        <w:rPr>
          <w:rFonts w:eastAsia="Times New Roman" w:cstheme="minorHAnsi"/>
          <w:sz w:val="28"/>
          <w:szCs w:val="28"/>
          <w:lang w:eastAsia="en-GB"/>
        </w:rPr>
        <w:t>Certificate reference number</w:t>
      </w:r>
    </w:p>
    <w:p w14:paraId="5DF88E66" w14:textId="77777777" w:rsidR="0041762A" w:rsidRPr="0041762A" w:rsidRDefault="0041762A" w:rsidP="0041762A">
      <w:pPr>
        <w:numPr>
          <w:ilvl w:val="0"/>
          <w:numId w:val="1"/>
        </w:numPr>
        <w:spacing w:before="100" w:beforeAutospacing="1" w:after="100" w:afterAutospacing="1"/>
        <w:rPr>
          <w:rFonts w:eastAsia="Times New Roman" w:cstheme="minorHAnsi"/>
          <w:sz w:val="28"/>
          <w:szCs w:val="28"/>
          <w:lang w:eastAsia="en-GB"/>
        </w:rPr>
      </w:pPr>
      <w:r w:rsidRPr="0041762A">
        <w:rPr>
          <w:rFonts w:eastAsia="Times New Roman" w:cstheme="minorHAnsi"/>
          <w:sz w:val="28"/>
          <w:szCs w:val="28"/>
          <w:lang w:eastAsia="en-GB"/>
        </w:rPr>
        <w:t>Outcome of the recruitment decision</w:t>
      </w:r>
    </w:p>
    <w:p w14:paraId="62215CD4" w14:textId="4A1D31B2" w:rsidR="00FA7C77" w:rsidRPr="0041762A" w:rsidRDefault="00FA7C77">
      <w:pPr>
        <w:rPr>
          <w:rFonts w:eastAsia="Times New Roman" w:cstheme="minorHAnsi"/>
          <w:sz w:val="28"/>
          <w:szCs w:val="28"/>
          <w:lang w:eastAsia="en-GB"/>
        </w:rPr>
      </w:pPr>
    </w:p>
    <w:sectPr w:rsidR="00FA7C77" w:rsidRPr="0041762A" w:rsidSect="0041762A">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E124F"/>
    <w:multiLevelType w:val="multilevel"/>
    <w:tmpl w:val="34B0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7906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2A"/>
    <w:rsid w:val="003E00E2"/>
    <w:rsid w:val="0041762A"/>
    <w:rsid w:val="00546855"/>
    <w:rsid w:val="00FA7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C8DD2"/>
  <w15:chartTrackingRefBased/>
  <w15:docId w15:val="{A4D0B75A-1C79-9F46-8CE0-3099EDFD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762A"/>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176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Elliott</dc:creator>
  <cp:keywords/>
  <dc:description/>
  <cp:lastModifiedBy>Charlie Elliott</cp:lastModifiedBy>
  <cp:revision>1</cp:revision>
  <dcterms:created xsi:type="dcterms:W3CDTF">2025-04-24T09:59:00Z</dcterms:created>
  <dcterms:modified xsi:type="dcterms:W3CDTF">2025-04-24T10:03:00Z</dcterms:modified>
</cp:coreProperties>
</file>